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C6" w:rsidRDefault="00770BC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Liebe G2A,</w:t>
      </w:r>
    </w:p>
    <w:p w:rsidR="00770BC6" w:rsidRDefault="00770BC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Ostern ist vor der Tür und wir haben schönstes Frühlingswetter – die Welt noch still, aber ab nächster Woche kommt wieder mehr Bewegung </w:t>
      </w:r>
      <w:r w:rsidR="00587E6F">
        <w:rPr>
          <w:rFonts w:asciiTheme="majorHAnsi" w:hAnsiTheme="majorHAnsi" w:cstheme="majorHAnsi"/>
          <w:sz w:val="24"/>
          <w:szCs w:val="24"/>
        </w:rPr>
        <w:t>ins Leben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  <w:r w:rsidR="00587E6F">
        <w:rPr>
          <w:rFonts w:asciiTheme="majorHAnsi" w:hAnsiTheme="majorHAnsi" w:cstheme="majorHAnsi"/>
          <w:sz w:val="24"/>
          <w:szCs w:val="24"/>
        </w:rPr>
        <w:t>Ich schicke keinen neuen Stoff, aber 2 Links zur Wiederholung:</w:t>
      </w:r>
    </w:p>
    <w:p w:rsidR="00C106A9" w:rsidRPr="00FE6FF8" w:rsidRDefault="00B55105">
      <w:pPr>
        <w:rPr>
          <w:rFonts w:asciiTheme="majorHAnsi" w:hAnsiTheme="majorHAnsi" w:cstheme="majorHAnsi"/>
          <w:sz w:val="24"/>
          <w:szCs w:val="24"/>
        </w:rPr>
      </w:pPr>
      <w:hyperlink r:id="rId5" w:history="1">
        <w:r w:rsidR="00C106A9" w:rsidRPr="00FE6FF8">
          <w:rPr>
            <w:rStyle w:val="Hyperlink"/>
            <w:rFonts w:asciiTheme="majorHAnsi" w:hAnsiTheme="majorHAnsi" w:cstheme="majorHAnsi"/>
            <w:sz w:val="24"/>
            <w:szCs w:val="24"/>
          </w:rPr>
          <w:t>https://learnenglish.britishcouncil.org/english-grammar-reference/present-simple</w:t>
        </w:r>
      </w:hyperlink>
    </w:p>
    <w:p w:rsidR="00C106A9" w:rsidRPr="00FE6FF8" w:rsidRDefault="00B55105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 w:rsidR="00C106A9" w:rsidRPr="00FE6FF8">
          <w:rPr>
            <w:rStyle w:val="Hyperlink"/>
            <w:rFonts w:asciiTheme="majorHAnsi" w:hAnsiTheme="majorHAnsi" w:cstheme="majorHAnsi"/>
            <w:sz w:val="24"/>
            <w:szCs w:val="24"/>
          </w:rPr>
          <w:t>https://learnenglish.britishcouncil.org/vocabulary/beginner-to-pre-intermediate/actions</w:t>
        </w:r>
      </w:hyperlink>
    </w:p>
    <w:p w:rsidR="00587E6F" w:rsidRDefault="00587E6F">
      <w:pPr>
        <w:rPr>
          <w:rFonts w:asciiTheme="majorHAnsi" w:hAnsiTheme="majorHAnsi" w:cstheme="majorHAnsi"/>
          <w:sz w:val="24"/>
          <w:szCs w:val="24"/>
        </w:rPr>
      </w:pPr>
    </w:p>
    <w:p w:rsidR="00FE6FF8" w:rsidRDefault="00C106A9">
      <w:pPr>
        <w:rPr>
          <w:rFonts w:asciiTheme="majorHAnsi" w:hAnsiTheme="majorHAnsi" w:cstheme="majorHAnsi"/>
          <w:sz w:val="24"/>
          <w:szCs w:val="24"/>
        </w:rPr>
      </w:pPr>
      <w:r w:rsidRPr="00FE6FF8">
        <w:rPr>
          <w:rFonts w:asciiTheme="majorHAnsi" w:hAnsiTheme="majorHAnsi" w:cstheme="majorHAnsi"/>
          <w:sz w:val="24"/>
          <w:szCs w:val="24"/>
        </w:rPr>
        <w:t xml:space="preserve">Das Gute an Corona ist, dass im Internet die meisten Lernseiten </w:t>
      </w:r>
      <w:r w:rsidR="00587E6F">
        <w:rPr>
          <w:rFonts w:asciiTheme="majorHAnsi" w:hAnsiTheme="majorHAnsi" w:cstheme="majorHAnsi"/>
          <w:sz w:val="24"/>
          <w:szCs w:val="24"/>
        </w:rPr>
        <w:t>derzeit</w:t>
      </w:r>
      <w:r w:rsidRPr="00FE6FF8">
        <w:rPr>
          <w:rFonts w:asciiTheme="majorHAnsi" w:hAnsiTheme="majorHAnsi" w:cstheme="majorHAnsi"/>
          <w:sz w:val="24"/>
          <w:szCs w:val="24"/>
        </w:rPr>
        <w:t xml:space="preserve"> gratis sind! Teilweise werden auch Kurse von bekannten internationalen Universitäten angeboten.</w:t>
      </w:r>
      <w:r w:rsidR="00770BC6">
        <w:rPr>
          <w:rFonts w:asciiTheme="majorHAnsi" w:hAnsiTheme="majorHAnsi" w:cstheme="majorHAnsi"/>
          <w:sz w:val="24"/>
          <w:szCs w:val="24"/>
        </w:rPr>
        <w:t xml:space="preserve"> Der Kurs „</w:t>
      </w:r>
      <w:proofErr w:type="spellStart"/>
      <w:r w:rsidR="00770BC6">
        <w:rPr>
          <w:rFonts w:asciiTheme="majorHAnsi" w:hAnsiTheme="majorHAnsi" w:cstheme="majorHAnsi"/>
          <w:sz w:val="24"/>
          <w:szCs w:val="24"/>
        </w:rPr>
        <w:t>Happiness</w:t>
      </w:r>
      <w:proofErr w:type="spellEnd"/>
      <w:r w:rsidR="00770BC6">
        <w:rPr>
          <w:rFonts w:asciiTheme="majorHAnsi" w:hAnsiTheme="majorHAnsi" w:cstheme="majorHAnsi"/>
          <w:sz w:val="24"/>
          <w:szCs w:val="24"/>
        </w:rPr>
        <w:t xml:space="preserve">“ ist einer der erfolgreichsten Kurse in Yale (USA) und </w:t>
      </w:r>
      <w:r w:rsidR="00587E6F">
        <w:rPr>
          <w:rFonts w:asciiTheme="majorHAnsi" w:hAnsiTheme="majorHAnsi" w:cstheme="majorHAnsi"/>
          <w:sz w:val="24"/>
          <w:szCs w:val="24"/>
        </w:rPr>
        <w:t>Prof. Santos erzählt den Studenten, was die Wissenschaft zum Thema „</w:t>
      </w:r>
      <w:proofErr w:type="spellStart"/>
      <w:r w:rsidR="00587E6F">
        <w:rPr>
          <w:rFonts w:asciiTheme="majorHAnsi" w:hAnsiTheme="majorHAnsi" w:cstheme="majorHAnsi"/>
          <w:sz w:val="24"/>
          <w:szCs w:val="24"/>
        </w:rPr>
        <w:t>Happiness</w:t>
      </w:r>
      <w:proofErr w:type="spellEnd"/>
      <w:r w:rsidR="00587E6F">
        <w:rPr>
          <w:rFonts w:asciiTheme="majorHAnsi" w:hAnsiTheme="majorHAnsi" w:cstheme="majorHAnsi"/>
          <w:sz w:val="24"/>
          <w:szCs w:val="24"/>
        </w:rPr>
        <w:t xml:space="preserve">“ herausgefunden hat. </w:t>
      </w:r>
    </w:p>
    <w:p w:rsidR="00770BC6" w:rsidRPr="00FE6FF8" w:rsidRDefault="00770BC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Nächste Woche beginnen wir mit dem Thema Food&amp; Health und wir werden uns auch mit dem Thema „</w:t>
      </w:r>
      <w:proofErr w:type="spellStart"/>
      <w:r>
        <w:rPr>
          <w:rFonts w:asciiTheme="majorHAnsi" w:hAnsiTheme="majorHAnsi" w:cstheme="majorHAnsi"/>
          <w:sz w:val="24"/>
          <w:szCs w:val="24"/>
        </w:rPr>
        <w:t>Happiness</w:t>
      </w:r>
      <w:proofErr w:type="spellEnd"/>
      <w:r>
        <w:rPr>
          <w:rFonts w:asciiTheme="majorHAnsi" w:hAnsiTheme="majorHAnsi" w:cstheme="majorHAnsi"/>
          <w:sz w:val="24"/>
          <w:szCs w:val="24"/>
        </w:rPr>
        <w:t>“ beschäftigen. Schaut euch folgendes Video an</w:t>
      </w:r>
      <w:r w:rsidR="00587E6F">
        <w:rPr>
          <w:rFonts w:asciiTheme="majorHAnsi" w:hAnsiTheme="majorHAnsi" w:cstheme="majorHAnsi"/>
          <w:sz w:val="24"/>
          <w:szCs w:val="24"/>
        </w:rPr>
        <w:t xml:space="preserve">. Sie spricht schnell, aber mit Untertitel </w:t>
      </w:r>
      <w:proofErr w:type="gramStart"/>
      <w:r w:rsidR="00587E6F">
        <w:rPr>
          <w:rFonts w:asciiTheme="majorHAnsi" w:hAnsiTheme="majorHAnsi" w:cstheme="majorHAnsi"/>
          <w:sz w:val="24"/>
          <w:szCs w:val="24"/>
        </w:rPr>
        <w:t>funktioniert es</w:t>
      </w:r>
      <w:proofErr w:type="gramEnd"/>
      <w:r w:rsidR="00587E6F">
        <w:rPr>
          <w:rFonts w:asciiTheme="majorHAnsi" w:hAnsiTheme="majorHAnsi" w:cstheme="majorHAnsi"/>
          <w:sz w:val="24"/>
          <w:szCs w:val="24"/>
        </w:rPr>
        <w:t xml:space="preserve">; ihr müsst nicht </w:t>
      </w:r>
      <w:r w:rsidR="00186187">
        <w:rPr>
          <w:rFonts w:asciiTheme="majorHAnsi" w:hAnsiTheme="majorHAnsi" w:cstheme="majorHAnsi"/>
          <w:sz w:val="24"/>
          <w:szCs w:val="24"/>
        </w:rPr>
        <w:t>alles</w:t>
      </w:r>
      <w:r w:rsidR="00587E6F">
        <w:rPr>
          <w:rFonts w:asciiTheme="majorHAnsi" w:hAnsiTheme="majorHAnsi" w:cstheme="majorHAnsi"/>
          <w:sz w:val="24"/>
          <w:szCs w:val="24"/>
        </w:rPr>
        <w:t xml:space="preserve"> verstehen!</w:t>
      </w:r>
    </w:p>
    <w:p w:rsidR="00FE6FF8" w:rsidRPr="00FE6FF8" w:rsidRDefault="00FE6FF8" w:rsidP="00FE6FF8">
      <w:pPr>
        <w:shd w:val="clear" w:color="auto" w:fill="F9F9F9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</w:pPr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 xml:space="preserve">7 </w:t>
      </w:r>
      <w:proofErr w:type="spellStart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>Ways</w:t>
      </w:r>
      <w:proofErr w:type="spellEnd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 xml:space="preserve"> </w:t>
      </w:r>
      <w:proofErr w:type="spellStart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>to</w:t>
      </w:r>
      <w:proofErr w:type="spellEnd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 xml:space="preserve"> Be </w:t>
      </w:r>
      <w:proofErr w:type="spellStart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>Happier</w:t>
      </w:r>
      <w:proofErr w:type="spellEnd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 xml:space="preserve">, </w:t>
      </w:r>
      <w:proofErr w:type="spellStart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>According</w:t>
      </w:r>
      <w:proofErr w:type="spellEnd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 xml:space="preserve"> </w:t>
      </w:r>
      <w:proofErr w:type="spellStart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>to</w:t>
      </w:r>
      <w:proofErr w:type="spellEnd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 xml:space="preserve"> Yale Professor </w:t>
      </w:r>
      <w:proofErr w:type="spellStart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>of</w:t>
      </w:r>
      <w:proofErr w:type="spellEnd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 xml:space="preserve"> Well-</w:t>
      </w:r>
      <w:proofErr w:type="spellStart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>Being</w:t>
      </w:r>
      <w:proofErr w:type="spellEnd"/>
      <w:r w:rsidRPr="00FE6FF8"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  <w:t> </w:t>
      </w:r>
    </w:p>
    <w:p w:rsidR="00FE6FF8" w:rsidRDefault="00B55105" w:rsidP="00FE6FF8">
      <w:pPr>
        <w:shd w:val="clear" w:color="auto" w:fill="F9F9F9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</w:pPr>
      <w:hyperlink r:id="rId7" w:history="1">
        <w:r w:rsidR="00FE6FF8" w:rsidRPr="0071632A">
          <w:rPr>
            <w:rStyle w:val="Hyperlink"/>
            <w:rFonts w:asciiTheme="majorHAnsi" w:eastAsia="Times New Roman" w:hAnsiTheme="majorHAnsi" w:cstheme="majorHAnsi"/>
            <w:kern w:val="36"/>
            <w:sz w:val="24"/>
            <w:szCs w:val="24"/>
            <w:lang w:eastAsia="de-DE"/>
          </w:rPr>
          <w:t>https://youtu.be/e9UVAafNvm4</w:t>
        </w:r>
      </w:hyperlink>
    </w:p>
    <w:p w:rsidR="00FE6FF8" w:rsidRPr="00FE6FF8" w:rsidRDefault="00FE6FF8" w:rsidP="00FE6FF8">
      <w:pPr>
        <w:shd w:val="clear" w:color="auto" w:fill="F9F9F9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  <w:lang w:eastAsia="de-DE"/>
        </w:rPr>
      </w:pPr>
    </w:p>
    <w:p w:rsidR="00FE6FF8" w:rsidRDefault="00587E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Fragen dazu:</w:t>
      </w:r>
    </w:p>
    <w:p w:rsidR="00587E6F" w:rsidRDefault="00587E6F" w:rsidP="00587E6F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What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7 </w:t>
      </w:r>
      <w:proofErr w:type="spellStart"/>
      <w:r>
        <w:rPr>
          <w:rFonts w:asciiTheme="majorHAnsi" w:hAnsiTheme="majorHAnsi" w:cstheme="majorHAnsi"/>
          <w:sz w:val="24"/>
          <w:szCs w:val="24"/>
        </w:rPr>
        <w:t>ways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that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make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people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happier</w:t>
      </w:r>
      <w:proofErr w:type="spellEnd"/>
      <w:r>
        <w:rPr>
          <w:rFonts w:asciiTheme="majorHAnsi" w:hAnsiTheme="majorHAnsi" w:cstheme="majorHAnsi"/>
          <w:sz w:val="24"/>
          <w:szCs w:val="24"/>
        </w:rPr>
        <w:t>?</w:t>
      </w:r>
    </w:p>
    <w:p w:rsidR="00587E6F" w:rsidRDefault="00587E6F" w:rsidP="00587E6F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What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makes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you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happy? </w:t>
      </w:r>
      <w:proofErr w:type="spellStart"/>
      <w:r>
        <w:rPr>
          <w:rFonts w:asciiTheme="majorHAnsi" w:hAnsiTheme="majorHAnsi" w:cstheme="majorHAnsi"/>
          <w:sz w:val="24"/>
          <w:szCs w:val="24"/>
        </w:rPr>
        <w:t>Give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86187">
        <w:rPr>
          <w:rFonts w:asciiTheme="majorHAnsi" w:hAnsiTheme="majorHAnsi" w:cstheme="majorHAnsi"/>
          <w:sz w:val="24"/>
          <w:szCs w:val="24"/>
        </w:rPr>
        <w:t>some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examples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587E6F" w:rsidRDefault="00587E6F" w:rsidP="00587E6F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Which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of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7 </w:t>
      </w:r>
      <w:proofErr w:type="spellStart"/>
      <w:r>
        <w:rPr>
          <w:rFonts w:asciiTheme="majorHAnsi" w:hAnsiTheme="majorHAnsi" w:cstheme="majorHAnsi"/>
          <w:sz w:val="24"/>
          <w:szCs w:val="24"/>
        </w:rPr>
        <w:t>ways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of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happiness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work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you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? </w:t>
      </w:r>
      <w:proofErr w:type="spellStart"/>
      <w:r w:rsidR="00186187">
        <w:rPr>
          <w:rFonts w:asciiTheme="majorHAnsi" w:hAnsiTheme="majorHAnsi" w:cstheme="majorHAnsi"/>
          <w:sz w:val="24"/>
          <w:szCs w:val="24"/>
        </w:rPr>
        <w:t>Why</w:t>
      </w:r>
      <w:proofErr w:type="spellEnd"/>
      <w:r w:rsidR="00186187">
        <w:rPr>
          <w:rFonts w:asciiTheme="majorHAnsi" w:hAnsiTheme="majorHAnsi" w:cstheme="majorHAnsi"/>
          <w:sz w:val="24"/>
          <w:szCs w:val="24"/>
        </w:rPr>
        <w:t>?</w:t>
      </w:r>
    </w:p>
    <w:p w:rsidR="00186187" w:rsidRPr="00587E6F" w:rsidRDefault="00186187" w:rsidP="00587E6F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Try out </w:t>
      </w:r>
      <w:proofErr w:type="spellStart"/>
      <w:r>
        <w:rPr>
          <w:rFonts w:asciiTheme="majorHAnsi" w:hAnsiTheme="majorHAnsi" w:cstheme="majorHAnsi"/>
          <w:sz w:val="24"/>
          <w:szCs w:val="24"/>
        </w:rPr>
        <w:t>one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of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them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next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time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talk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about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your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experience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when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again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587E6F" w:rsidRDefault="00587E6F">
      <w:pPr>
        <w:rPr>
          <w:rFonts w:asciiTheme="majorHAnsi" w:hAnsiTheme="majorHAnsi" w:cstheme="majorHAnsi"/>
          <w:sz w:val="24"/>
          <w:szCs w:val="24"/>
        </w:rPr>
      </w:pPr>
    </w:p>
    <w:p w:rsidR="0005170A" w:rsidRDefault="000517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Schaut nicht nur auf eure Gesundheit</w:t>
      </w:r>
      <w:r w:rsidR="00B55105">
        <w:rPr>
          <w:rFonts w:asciiTheme="majorHAnsi" w:hAnsiTheme="majorHAnsi" w:cstheme="majorHAnsi"/>
          <w:sz w:val="24"/>
          <w:szCs w:val="24"/>
        </w:rPr>
        <w:t xml:space="preserve"> -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B6F73">
        <w:rPr>
          <w:rFonts w:asciiTheme="majorHAnsi" w:hAnsiTheme="majorHAnsi" w:cstheme="majorHAnsi"/>
          <w:sz w:val="24"/>
          <w:szCs w:val="24"/>
        </w:rPr>
        <w:t>macht</w:t>
      </w:r>
      <w:r>
        <w:rPr>
          <w:rFonts w:asciiTheme="majorHAnsi" w:hAnsiTheme="majorHAnsi" w:cstheme="majorHAnsi"/>
          <w:sz w:val="24"/>
          <w:szCs w:val="24"/>
        </w:rPr>
        <w:t xml:space="preserve"> Dinge, die euch glücklich machen.</w:t>
      </w:r>
    </w:p>
    <w:p w:rsidR="0005170A" w:rsidRDefault="000517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Bis bald, hoffentlich,</w:t>
      </w:r>
    </w:p>
    <w:p w:rsidR="0005170A" w:rsidRPr="00FE6FF8" w:rsidRDefault="000517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Julia</w:t>
      </w:r>
    </w:p>
    <w:sectPr w:rsidR="0005170A" w:rsidRPr="00FE6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17A"/>
    <w:multiLevelType w:val="hybridMultilevel"/>
    <w:tmpl w:val="A5E49E5A"/>
    <w:lvl w:ilvl="0" w:tplc="4F1E84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1E40"/>
    <w:multiLevelType w:val="hybridMultilevel"/>
    <w:tmpl w:val="EF96F5E2"/>
    <w:lvl w:ilvl="0" w:tplc="86AAC38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A9"/>
    <w:rsid w:val="0005170A"/>
    <w:rsid w:val="0014515C"/>
    <w:rsid w:val="00160C0F"/>
    <w:rsid w:val="00186187"/>
    <w:rsid w:val="00587E6F"/>
    <w:rsid w:val="00770BC6"/>
    <w:rsid w:val="00A70C08"/>
    <w:rsid w:val="00B55105"/>
    <w:rsid w:val="00C106A9"/>
    <w:rsid w:val="00CB6F73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7454"/>
  <w15:chartTrackingRefBased/>
  <w15:docId w15:val="{747EDC65-F2EF-41D9-835E-31ADF8A5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E6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06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06A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6FF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58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9UVAafNv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vocabulary/beginner-to-pre-intermediate/actions" TargetMode="External"/><Relationship Id="rId5" Type="http://schemas.openxmlformats.org/officeDocument/2006/relationships/hyperlink" Target="https://learnenglish.britishcouncil.org/english-grammar-reference/present-simp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Schertler</dc:creator>
  <cp:keywords/>
  <dc:description/>
  <cp:lastModifiedBy>Markus Schertler</cp:lastModifiedBy>
  <cp:revision>6</cp:revision>
  <dcterms:created xsi:type="dcterms:W3CDTF">2020-04-07T14:22:00Z</dcterms:created>
  <dcterms:modified xsi:type="dcterms:W3CDTF">2020-04-08T08:35:00Z</dcterms:modified>
</cp:coreProperties>
</file>