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9D" w:rsidRDefault="00EE209D">
      <w:r>
        <w:rPr>
          <w:noProof/>
        </w:rPr>
        <w:drawing>
          <wp:inline distT="0" distB="0" distL="0" distR="0" wp14:anchorId="4E4F837E" wp14:editId="7429BB43">
            <wp:extent cx="1287432" cy="1664970"/>
            <wp:effectExtent l="0" t="0" r="8255" b="0"/>
            <wp:docPr id="2" name="Bild 2" descr="Quotes About Happiness And Smiling. Quotes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otes About Happiness And Smiling. Quotes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675" cy="167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3513" cy="1666012"/>
            <wp:effectExtent l="0" t="0" r="0" b="0"/>
            <wp:docPr id="1" name="Grafik 1" descr="Happiness Quotes Happiness is enjoying the little th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iness Quotes Happiness is enjoying the little thing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00" cy="169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1666280"/>
            <wp:effectExtent l="0" t="0" r="0" b="0"/>
            <wp:docPr id="3" name="Grafik 3" descr="Jon Krakauer Quote: “Happiness is only real when shar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n Krakauer Quote: “Happiness is only real when share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0" cy="16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9D" w:rsidRPr="00E35977" w:rsidRDefault="00EE209D">
      <w:pPr>
        <w:rPr>
          <w:lang w:val="en-GB"/>
        </w:rPr>
      </w:pPr>
      <w:r w:rsidRPr="00E35977">
        <w:rPr>
          <w:lang w:val="en-GB"/>
        </w:rPr>
        <w:t>Hi everybody</w:t>
      </w:r>
      <w:r w:rsidR="00E35977">
        <w:rPr>
          <w:lang w:val="en-GB"/>
        </w:rPr>
        <w:t>!</w:t>
      </w:r>
    </w:p>
    <w:p w:rsidR="005F28C8" w:rsidRDefault="00EE209D">
      <w:pPr>
        <w:rPr>
          <w:lang w:val="en-GB"/>
        </w:rPr>
      </w:pPr>
      <w:r w:rsidRPr="00EE209D">
        <w:rPr>
          <w:lang w:val="en-GB"/>
        </w:rPr>
        <w:t>we are already at the b</w:t>
      </w:r>
      <w:r>
        <w:rPr>
          <w:lang w:val="en-GB"/>
        </w:rPr>
        <w:t xml:space="preserve">eginning of week 7 of Corona break and life feels </w:t>
      </w:r>
      <w:r w:rsidR="00F61003">
        <w:rPr>
          <w:lang w:val="en-GB"/>
        </w:rPr>
        <w:t>different,</w:t>
      </w:r>
      <w:r>
        <w:rPr>
          <w:lang w:val="en-GB"/>
        </w:rPr>
        <w:t xml:space="preserve"> doesn’t it?</w:t>
      </w:r>
      <w:r w:rsidR="00F61003">
        <w:rPr>
          <w:lang w:val="en-GB"/>
        </w:rPr>
        <w:t xml:space="preserve"> </w:t>
      </w:r>
    </w:p>
    <w:p w:rsidR="00F61003" w:rsidRDefault="00F61003">
      <w:r>
        <w:rPr>
          <w:lang w:val="en-GB"/>
        </w:rPr>
        <w:t xml:space="preserve">Our topic is still </w:t>
      </w:r>
      <w:r w:rsidRPr="005F28C8">
        <w:rPr>
          <w:color w:val="7030A0"/>
          <w:lang w:val="en-GB"/>
        </w:rPr>
        <w:t xml:space="preserve">Food &amp; Health </w:t>
      </w:r>
      <w:r>
        <w:rPr>
          <w:lang w:val="en-GB"/>
        </w:rPr>
        <w:t xml:space="preserve">– this week we </w:t>
      </w:r>
      <w:r w:rsidR="004336B8">
        <w:rPr>
          <w:lang w:val="en-GB"/>
        </w:rPr>
        <w:t>will concentrate on</w:t>
      </w:r>
      <w:r>
        <w:rPr>
          <w:lang w:val="en-GB"/>
        </w:rPr>
        <w:t xml:space="preserve"> our </w:t>
      </w:r>
      <w:r w:rsidRPr="005F28C8">
        <w:rPr>
          <w:color w:val="7030A0"/>
          <w:lang w:val="en-GB"/>
        </w:rPr>
        <w:t xml:space="preserve">mental health. </w:t>
      </w:r>
      <w:r>
        <w:rPr>
          <w:lang w:val="en-GB"/>
        </w:rPr>
        <w:t xml:space="preserve">How are we feeling at the time when we get bad news and feel insecure? </w:t>
      </w:r>
      <w:r w:rsidRPr="00F61003">
        <w:t>Wie geht es uns in dieser Zeit</w:t>
      </w:r>
      <w:r>
        <w:t xml:space="preserve">, </w:t>
      </w:r>
      <w:r w:rsidRPr="00F61003">
        <w:t>wenn wir schlechte N</w:t>
      </w:r>
      <w:r>
        <w:t xml:space="preserve">achrichten </w:t>
      </w:r>
      <w:r w:rsidR="00F430A8">
        <w:t>bekommen</w:t>
      </w:r>
      <w:r>
        <w:t xml:space="preserve"> und uns unsicher fühlen? </w:t>
      </w:r>
      <w:r w:rsidRPr="00F61003">
        <w:rPr>
          <w:lang w:val="en-GB"/>
        </w:rPr>
        <w:t>Maybe we have more time to think about what really m</w:t>
      </w:r>
      <w:r>
        <w:rPr>
          <w:lang w:val="en-GB"/>
        </w:rPr>
        <w:t xml:space="preserve">atters in life, what we need for a </w:t>
      </w:r>
      <w:r w:rsidRPr="004E4E6D">
        <w:rPr>
          <w:color w:val="7030A0"/>
          <w:lang w:val="en-GB"/>
        </w:rPr>
        <w:t>happy life</w:t>
      </w:r>
      <w:r>
        <w:rPr>
          <w:lang w:val="en-GB"/>
        </w:rPr>
        <w:t xml:space="preserve">. </w:t>
      </w:r>
      <w:r w:rsidRPr="00F61003">
        <w:t xml:space="preserve">Vielleicht haben wir </w:t>
      </w:r>
      <w:r w:rsidR="00E35977">
        <w:t xml:space="preserve">mehr </w:t>
      </w:r>
      <w:proofErr w:type="gramStart"/>
      <w:r w:rsidRPr="00F61003">
        <w:t>Zeit</w:t>
      </w:r>
      <w:proofErr w:type="gramEnd"/>
      <w:r w:rsidRPr="00F61003">
        <w:t xml:space="preserve"> um </w:t>
      </w:r>
      <w:r>
        <w:t>n</w:t>
      </w:r>
      <w:r w:rsidRPr="00F61003">
        <w:t xml:space="preserve">achzudenken über </w:t>
      </w:r>
      <w:r>
        <w:t>das</w:t>
      </w:r>
      <w:r w:rsidR="004336B8">
        <w:t>,</w:t>
      </w:r>
      <w:r>
        <w:t xml:space="preserve"> </w:t>
      </w:r>
      <w:r w:rsidRPr="00F61003">
        <w:t>was wirklich zählt i</w:t>
      </w:r>
      <w:r>
        <w:t xml:space="preserve">m Leben und was </w:t>
      </w:r>
      <w:r w:rsidR="00E35977">
        <w:t xml:space="preserve">wir </w:t>
      </w:r>
      <w:r>
        <w:t>zum Glücklichsein brauchen.</w:t>
      </w:r>
    </w:p>
    <w:p w:rsidR="00F61003" w:rsidRDefault="00F61003">
      <w:r>
        <w:t xml:space="preserve">Wir sehen uns voraussichtlich schon nächste Woche – mit Maske, aber </w:t>
      </w:r>
      <w:r w:rsidR="00E82FBA">
        <w:t>zumindest</w:t>
      </w:r>
      <w:r>
        <w:t xml:space="preserve"> wieder ‚Face </w:t>
      </w:r>
      <w:proofErr w:type="spellStart"/>
      <w:r>
        <w:t>to</w:t>
      </w:r>
      <w:proofErr w:type="spellEnd"/>
      <w:r>
        <w:t xml:space="preserve"> Face‘. Bis dahin habe ich noch ein paar Sachen vorbereitet.</w:t>
      </w:r>
    </w:p>
    <w:p w:rsidR="00700AD0" w:rsidRDefault="00700AD0">
      <w:r>
        <w:t>Beginnt mit diese</w:t>
      </w:r>
      <w:r w:rsidR="00BB1925">
        <w:t>n</w:t>
      </w:r>
      <w:r>
        <w:t xml:space="preserve"> Übung</w:t>
      </w:r>
      <w:r w:rsidR="00BB1925">
        <w:t>en</w:t>
      </w:r>
      <w:r w:rsidR="00F430A8">
        <w:t xml:space="preserve">. </w:t>
      </w:r>
      <w:r w:rsidR="00E35977">
        <w:t>Gut</w:t>
      </w:r>
      <w:r w:rsidR="00F430A8">
        <w:t>, um die richtige Satzstellung im Englischen zu üben:</w:t>
      </w:r>
    </w:p>
    <w:p w:rsidR="00700AD0" w:rsidRDefault="004E4E6D" w:rsidP="00A42270">
      <w:pPr>
        <w:rPr>
          <w:rStyle w:val="Hyperlink"/>
        </w:rPr>
      </w:pPr>
      <w:hyperlink r:id="rId8" w:history="1">
        <w:r w:rsidR="00700AD0" w:rsidRPr="00880736">
          <w:rPr>
            <w:rStyle w:val="Hyperlink"/>
          </w:rPr>
          <w:t>https://www.liveworksheets.com/worksheets/en/English_as_a_Second_Language_(ESL)/Word_Order/Word_Order_he27188hv</w:t>
        </w:r>
      </w:hyperlink>
    </w:p>
    <w:p w:rsidR="00A42270" w:rsidRDefault="00A42270" w:rsidP="00A42270">
      <w:hyperlink r:id="rId9" w:history="1">
        <w:r w:rsidRPr="00EE707E">
          <w:rPr>
            <w:rStyle w:val="Hyperlink"/>
          </w:rPr>
          <w:t>https://www.liveworksheets.com/yt19160um</w:t>
        </w:r>
      </w:hyperlink>
    </w:p>
    <w:tbl>
      <w:tblPr>
        <w:tblStyle w:val="Tabellenraster"/>
        <w:tblW w:w="9214" w:type="dxa"/>
        <w:tblInd w:w="-147" w:type="dxa"/>
        <w:tblLook w:val="04A0" w:firstRow="1" w:lastRow="0" w:firstColumn="1" w:lastColumn="0" w:noHBand="0" w:noVBand="1"/>
      </w:tblPr>
      <w:tblGrid>
        <w:gridCol w:w="2607"/>
        <w:gridCol w:w="2465"/>
        <w:gridCol w:w="4142"/>
      </w:tblGrid>
      <w:tr w:rsidR="00700AD0" w:rsidRPr="00BB1925" w:rsidTr="00D202A7">
        <w:trPr>
          <w:trHeight w:val="4604"/>
        </w:trPr>
        <w:tc>
          <w:tcPr>
            <w:tcW w:w="2607" w:type="dxa"/>
          </w:tcPr>
          <w:p w:rsidR="00700AD0" w:rsidRPr="00BB1925" w:rsidRDefault="00700AD0" w:rsidP="00D202A7">
            <w:pPr>
              <w:rPr>
                <w:rFonts w:cstheme="minorHAnsi"/>
                <w:color w:val="00B050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  <w:r w:rsidRPr="00BB1925">
              <w:rPr>
                <w:rFonts w:cstheme="minorHAnsi"/>
                <w:color w:val="00B050"/>
                <w:lang w:val="en-GB"/>
              </w:rPr>
              <w:t>Revision / warm-up</w:t>
            </w: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  <w:r w:rsidRPr="00BB1925">
              <w:rPr>
                <w:rFonts w:cstheme="minorHAnsi"/>
                <w:color w:val="00B050"/>
                <w:lang w:val="en-GB"/>
              </w:rPr>
              <w:t>Grammar</w:t>
            </w: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BC15A7" w:rsidRPr="00BB1925" w:rsidRDefault="00BC15A7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  <w:r w:rsidRPr="00BB1925">
              <w:rPr>
                <w:rFonts w:cstheme="minorHAnsi"/>
                <w:color w:val="00B050"/>
                <w:lang w:val="en-GB"/>
              </w:rPr>
              <w:t>Vocabulary/new language</w:t>
            </w: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5F28C8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5F28C8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5F28C8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5F28C8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5F28C8" w:rsidRPr="00BB1925" w:rsidRDefault="005F28C8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A42270" w:rsidRPr="00BB1925" w:rsidRDefault="00A4227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677280" w:rsidRDefault="0067728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4E4E6D" w:rsidRDefault="004E4E6D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BB1925" w:rsidP="00D202A7">
            <w:pPr>
              <w:rPr>
                <w:rFonts w:cstheme="minorHAnsi"/>
                <w:color w:val="00B050"/>
                <w:lang w:val="en-GB"/>
              </w:rPr>
            </w:pPr>
            <w:r>
              <w:rPr>
                <w:rFonts w:cstheme="minorHAnsi"/>
                <w:color w:val="00B050"/>
                <w:lang w:val="en-GB"/>
              </w:rPr>
              <w:lastRenderedPageBreak/>
              <w:t>Reading &amp; Watching</w:t>
            </w: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</w:tc>
        <w:tc>
          <w:tcPr>
            <w:tcW w:w="2465" w:type="dxa"/>
          </w:tcPr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7030A0"/>
                <w:lang w:val="en-GB"/>
              </w:rPr>
            </w:pPr>
            <w:r w:rsidRPr="00BB1925">
              <w:rPr>
                <w:rFonts w:cstheme="minorHAnsi"/>
                <w:color w:val="7030A0"/>
                <w:lang w:val="en-GB"/>
              </w:rPr>
              <w:t>Countable/uncountable nouns</w:t>
            </w:r>
          </w:p>
          <w:p w:rsidR="00700AD0" w:rsidRPr="00BB1925" w:rsidRDefault="00700AD0" w:rsidP="00D202A7">
            <w:pPr>
              <w:rPr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7030A0"/>
                <w:u w:val="none"/>
                <w:lang w:val="en-GB"/>
              </w:rPr>
            </w:pPr>
            <w:r w:rsidRPr="00BB1925">
              <w:rPr>
                <w:rStyle w:val="Hyperlink"/>
                <w:rFonts w:cstheme="minorHAnsi"/>
                <w:color w:val="7030A0"/>
                <w:u w:val="none"/>
                <w:lang w:val="en-GB"/>
              </w:rPr>
              <w:t>Present continuous</w:t>
            </w: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70C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70C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70C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70C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Style w:val="Hyperlink"/>
                <w:rFonts w:cstheme="minorHAnsi"/>
                <w:color w:val="00B050"/>
                <w:lang w:val="en-GB"/>
              </w:rPr>
            </w:pPr>
          </w:p>
          <w:p w:rsidR="00700AD0" w:rsidRPr="00BB1925" w:rsidRDefault="005F28C8" w:rsidP="00D202A7">
            <w:pPr>
              <w:rPr>
                <w:rStyle w:val="Hyperlink"/>
                <w:rFonts w:cstheme="minorHAnsi"/>
                <w:color w:val="7030A0"/>
                <w:u w:val="none"/>
                <w:lang w:val="en-GB"/>
              </w:rPr>
            </w:pPr>
            <w:r w:rsidRPr="00BB1925">
              <w:rPr>
                <w:rStyle w:val="Hyperlink"/>
                <w:rFonts w:cstheme="minorHAnsi"/>
                <w:color w:val="7030A0"/>
                <w:u w:val="none"/>
                <w:lang w:val="en-GB"/>
              </w:rPr>
              <w:t>Feelings</w:t>
            </w:r>
          </w:p>
          <w:p w:rsidR="005F28C8" w:rsidRPr="00BB1925" w:rsidRDefault="005F28C8" w:rsidP="00D202A7">
            <w:pPr>
              <w:rPr>
                <w:rStyle w:val="Hyperlink"/>
                <w:rFonts w:cstheme="minorHAnsi"/>
                <w:color w:val="00B050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A42270" w:rsidP="00D202A7">
            <w:pPr>
              <w:rPr>
                <w:rFonts w:cstheme="minorHAnsi"/>
                <w:color w:val="7030A0"/>
                <w:lang w:val="en-GB"/>
              </w:rPr>
            </w:pPr>
            <w:r w:rsidRPr="00BB1925">
              <w:rPr>
                <w:rFonts w:cstheme="minorHAnsi"/>
                <w:color w:val="7030A0"/>
                <w:lang w:val="en-GB"/>
              </w:rPr>
              <w:t>My perfect day</w:t>
            </w: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677280" w:rsidRDefault="00677280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4E4E6D" w:rsidRDefault="004E4E6D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P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lastRenderedPageBreak/>
              <w:t>Video about the science of happiness</w:t>
            </w:r>
          </w:p>
          <w:p w:rsidR="00BB1925" w:rsidRP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P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4336B8" w:rsidRDefault="004336B8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677280" w:rsidRDefault="00677280" w:rsidP="00D202A7">
            <w:pPr>
              <w:rPr>
                <w:rFonts w:cstheme="minorHAnsi"/>
                <w:color w:val="7030A0"/>
                <w:lang w:val="en-GB"/>
              </w:rPr>
            </w:pPr>
          </w:p>
          <w:p w:rsidR="00700AD0" w:rsidRPr="00BB1925" w:rsidRDefault="00BB1925" w:rsidP="00D202A7">
            <w:pPr>
              <w:rPr>
                <w:rFonts w:cstheme="minorHAnsi"/>
                <w:color w:val="7030A0"/>
                <w:lang w:val="en-GB"/>
              </w:rPr>
            </w:pPr>
            <w:r>
              <w:rPr>
                <w:rFonts w:cstheme="minorHAnsi"/>
                <w:color w:val="7030A0"/>
                <w:lang w:val="en-GB"/>
              </w:rPr>
              <w:t xml:space="preserve">The happiness </w:t>
            </w:r>
            <w:proofErr w:type="gramStart"/>
            <w:r>
              <w:rPr>
                <w:rFonts w:cstheme="minorHAnsi"/>
                <w:color w:val="7030A0"/>
                <w:lang w:val="en-GB"/>
              </w:rPr>
              <w:t>quiz</w:t>
            </w:r>
            <w:proofErr w:type="gramEnd"/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color w:val="7030A0"/>
                <w:u w:val="single"/>
                <w:lang w:val="en-GB"/>
              </w:rPr>
            </w:pPr>
          </w:p>
          <w:p w:rsidR="00700AD0" w:rsidRPr="00BB1925" w:rsidRDefault="00700AD0" w:rsidP="005F28C8">
            <w:pPr>
              <w:rPr>
                <w:rFonts w:cstheme="minorHAnsi"/>
                <w:lang w:val="en-GB"/>
              </w:rPr>
            </w:pPr>
          </w:p>
        </w:tc>
        <w:tc>
          <w:tcPr>
            <w:tcW w:w="4142" w:type="dxa"/>
            <w:tcBorders>
              <w:bottom w:val="nil"/>
            </w:tcBorders>
          </w:tcPr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eastAsia="Times New Roman" w:cstheme="minorHAnsi"/>
                <w:kern w:val="36"/>
                <w:lang w:val="en-GB" w:eastAsia="de-DE"/>
              </w:rPr>
            </w:pPr>
            <w:r w:rsidRPr="00BB1925">
              <w:rPr>
                <w:rFonts w:eastAsia="Times New Roman" w:cstheme="minorHAnsi"/>
                <w:kern w:val="36"/>
                <w:lang w:val="en-GB" w:eastAsia="de-DE"/>
              </w:rPr>
              <w:t>worksheet (email attachment):</w:t>
            </w:r>
          </w:p>
          <w:p w:rsidR="00700AD0" w:rsidRPr="00BB1925" w:rsidRDefault="00700AD0" w:rsidP="00700AD0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color w:val="0070C0"/>
                <w:kern w:val="36"/>
                <w:lang w:eastAsia="de-DE"/>
              </w:rPr>
            </w:pPr>
            <w:proofErr w:type="spellStart"/>
            <w:r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Countable</w:t>
            </w:r>
            <w:proofErr w:type="spellEnd"/>
            <w:r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/</w:t>
            </w:r>
            <w:proofErr w:type="spellStart"/>
            <w:r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uncountable</w:t>
            </w:r>
            <w:proofErr w:type="spellEnd"/>
            <w:r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 xml:space="preserve"> nouns2 </w:t>
            </w:r>
            <w:r w:rsidR="005F28C8"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(</w:t>
            </w:r>
            <w:r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+ Lösungen – selbst korrigieren!</w:t>
            </w:r>
            <w:r w:rsidR="005F28C8" w:rsidRPr="00BB1925">
              <w:rPr>
                <w:rFonts w:eastAsia="Times New Roman" w:cstheme="minorHAnsi"/>
                <w:color w:val="0070C0"/>
                <w:kern w:val="36"/>
                <w:lang w:eastAsia="de-DE"/>
              </w:rPr>
              <w:t>)</w:t>
            </w:r>
          </w:p>
          <w:p w:rsidR="00700AD0" w:rsidRPr="00BB1925" w:rsidRDefault="00700AD0" w:rsidP="00D202A7">
            <w:pPr>
              <w:rPr>
                <w:rFonts w:eastAsia="Times New Roman" w:cstheme="minorHAnsi"/>
                <w:color w:val="0070C0"/>
                <w:kern w:val="36"/>
                <w:lang w:eastAsia="de-DE"/>
              </w:rPr>
            </w:pPr>
          </w:p>
          <w:p w:rsidR="00700AD0" w:rsidRPr="00BB1925" w:rsidRDefault="00700AD0" w:rsidP="00D202A7">
            <w:pPr>
              <w:rPr>
                <w:rFonts w:cstheme="minorHAnsi"/>
              </w:rPr>
            </w:pPr>
          </w:p>
          <w:p w:rsidR="00E35977" w:rsidRPr="00BB1925" w:rsidRDefault="005F28C8" w:rsidP="00D202A7">
            <w:pPr>
              <w:rPr>
                <w:rFonts w:cstheme="minorHAnsi"/>
                <w:lang w:val="en-GB"/>
              </w:rPr>
            </w:pPr>
            <w:r w:rsidRPr="00BB1925">
              <w:rPr>
                <w:rFonts w:cstheme="minorHAnsi"/>
                <w:lang w:val="en-GB"/>
              </w:rPr>
              <w:t>First w</w:t>
            </w:r>
            <w:r w:rsidR="00E35977" w:rsidRPr="00BB1925">
              <w:rPr>
                <w:rFonts w:cstheme="minorHAnsi"/>
                <w:lang w:val="en-GB"/>
              </w:rPr>
              <w:t>atch th</w:t>
            </w:r>
            <w:r w:rsidRPr="00BB1925">
              <w:rPr>
                <w:rFonts w:cstheme="minorHAnsi"/>
                <w:lang w:val="en-GB"/>
              </w:rPr>
              <w:t>is</w:t>
            </w:r>
            <w:r w:rsidR="00E35977" w:rsidRPr="00BB1925">
              <w:rPr>
                <w:rFonts w:cstheme="minorHAnsi"/>
                <w:lang w:val="en-GB"/>
              </w:rPr>
              <w:t xml:space="preserve"> video:</w:t>
            </w:r>
          </w:p>
          <w:p w:rsidR="00E35977" w:rsidRPr="00BB1925" w:rsidRDefault="00E35977" w:rsidP="00D202A7">
            <w:pPr>
              <w:rPr>
                <w:rFonts w:cstheme="minorHAnsi"/>
                <w:lang w:val="en-GB"/>
              </w:rPr>
            </w:pPr>
            <w:hyperlink r:id="rId10" w:history="1">
              <w:r w:rsidRPr="00BB1925">
                <w:rPr>
                  <w:rStyle w:val="Hyperlink"/>
                  <w:rFonts w:cstheme="minorHAnsi"/>
                  <w:lang w:val="en-GB"/>
                </w:rPr>
                <w:t>https://youtu.be/0djfJqWhnpY</w:t>
              </w:r>
            </w:hyperlink>
          </w:p>
          <w:p w:rsidR="00E35977" w:rsidRPr="00BB1925" w:rsidRDefault="00E35977" w:rsidP="00D202A7">
            <w:pPr>
              <w:rPr>
                <w:rFonts w:cstheme="minorHAnsi"/>
                <w:lang w:val="en-GB"/>
              </w:rPr>
            </w:pPr>
          </w:p>
          <w:p w:rsidR="00700AD0" w:rsidRPr="00BB1925" w:rsidRDefault="00700AD0" w:rsidP="00D202A7">
            <w:pPr>
              <w:rPr>
                <w:rFonts w:cstheme="minorHAnsi"/>
                <w:lang w:val="en-GB"/>
              </w:rPr>
            </w:pPr>
            <w:r w:rsidRPr="00BB1925">
              <w:rPr>
                <w:rFonts w:cstheme="minorHAnsi"/>
                <w:lang w:val="en-GB"/>
              </w:rPr>
              <w:t>worksheet (attachment):</w:t>
            </w:r>
          </w:p>
          <w:p w:rsidR="005F28C8" w:rsidRPr="00BB1925" w:rsidRDefault="005F28C8" w:rsidP="005F28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70C0"/>
                <w:lang w:val="en-GB"/>
              </w:rPr>
            </w:pPr>
            <w:r w:rsidRPr="00BB1925">
              <w:rPr>
                <w:rFonts w:cstheme="minorHAnsi"/>
                <w:color w:val="0070C0"/>
                <w:lang w:val="en-GB"/>
              </w:rPr>
              <w:t>Present continuous</w:t>
            </w:r>
          </w:p>
          <w:p w:rsidR="005F28C8" w:rsidRPr="00BB1925" w:rsidRDefault="005F28C8" w:rsidP="005F28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70C0"/>
              </w:rPr>
            </w:pPr>
            <w:proofErr w:type="spellStart"/>
            <w:r w:rsidRPr="00BB1925">
              <w:rPr>
                <w:rFonts w:cstheme="minorHAnsi"/>
                <w:color w:val="0070C0"/>
              </w:rPr>
              <w:t>Present</w:t>
            </w:r>
            <w:proofErr w:type="spellEnd"/>
            <w:r w:rsidRPr="00BB1925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B1925">
              <w:rPr>
                <w:rFonts w:cstheme="minorHAnsi"/>
                <w:color w:val="0070C0"/>
              </w:rPr>
              <w:t>continuous</w:t>
            </w:r>
            <w:proofErr w:type="spellEnd"/>
            <w:r w:rsidRPr="00BB1925">
              <w:rPr>
                <w:rFonts w:cstheme="minorHAnsi"/>
                <w:color w:val="0070C0"/>
              </w:rPr>
              <w:t xml:space="preserve"> </w:t>
            </w:r>
            <w:proofErr w:type="spellStart"/>
            <w:r w:rsidRPr="00BB1925">
              <w:rPr>
                <w:rFonts w:cstheme="minorHAnsi"/>
                <w:color w:val="0070C0"/>
              </w:rPr>
              <w:t>questions</w:t>
            </w:r>
            <w:proofErr w:type="spellEnd"/>
            <w:r w:rsidRPr="00BB1925">
              <w:rPr>
                <w:rFonts w:cstheme="minorHAnsi"/>
                <w:color w:val="0070C0"/>
              </w:rPr>
              <w:t xml:space="preserve"> </w:t>
            </w:r>
          </w:p>
          <w:p w:rsidR="005F28C8" w:rsidRPr="00BB1925" w:rsidRDefault="005F28C8" w:rsidP="00A42270">
            <w:pPr>
              <w:pStyle w:val="Listenabsatz"/>
              <w:rPr>
                <w:rFonts w:cstheme="minorHAnsi"/>
                <w:color w:val="0070C0"/>
              </w:rPr>
            </w:pPr>
            <w:r w:rsidRPr="00BB1925">
              <w:rPr>
                <w:rFonts w:cstheme="minorHAnsi"/>
                <w:color w:val="0070C0"/>
              </w:rPr>
              <w:t>(+Lösungen – selbst korrigieren)</w:t>
            </w:r>
          </w:p>
          <w:p w:rsidR="005F28C8" w:rsidRPr="00BB1925" w:rsidRDefault="005F28C8" w:rsidP="005F28C8">
            <w:pPr>
              <w:pStyle w:val="Listenabsatz"/>
              <w:rPr>
                <w:rFonts w:cstheme="minorHAnsi"/>
                <w:color w:val="0070C0"/>
              </w:rPr>
            </w:pPr>
          </w:p>
          <w:p w:rsidR="00700AD0" w:rsidRPr="00BB1925" w:rsidRDefault="005F28C8" w:rsidP="00D202A7">
            <w:pPr>
              <w:rPr>
                <w:rFonts w:cstheme="minorHAnsi"/>
              </w:rPr>
            </w:pPr>
            <w:proofErr w:type="spellStart"/>
            <w:r w:rsidRPr="00BB1925">
              <w:rPr>
                <w:rFonts w:cstheme="minorHAnsi"/>
              </w:rPr>
              <w:t>worksheet</w:t>
            </w:r>
            <w:proofErr w:type="spellEnd"/>
            <w:r w:rsidRPr="00BB1925">
              <w:rPr>
                <w:rFonts w:cstheme="minorHAnsi"/>
              </w:rPr>
              <w:t xml:space="preserve"> (email </w:t>
            </w:r>
            <w:proofErr w:type="spellStart"/>
            <w:r w:rsidRPr="00BB1925">
              <w:rPr>
                <w:rFonts w:cstheme="minorHAnsi"/>
              </w:rPr>
              <w:t>attachment</w:t>
            </w:r>
            <w:proofErr w:type="spellEnd"/>
            <w:r w:rsidRPr="00BB1925">
              <w:rPr>
                <w:rFonts w:cstheme="minorHAnsi"/>
              </w:rPr>
              <w:t>):</w:t>
            </w:r>
          </w:p>
          <w:p w:rsidR="005F28C8" w:rsidRPr="00BB1925" w:rsidRDefault="00A42270" w:rsidP="005F28C8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70C0"/>
                <w:lang w:val="en-GB"/>
              </w:rPr>
            </w:pPr>
            <w:r w:rsidRPr="00BB1925">
              <w:rPr>
                <w:rFonts w:cstheme="minorHAnsi"/>
                <w:color w:val="0070C0"/>
                <w:lang w:val="en-GB"/>
              </w:rPr>
              <w:t>s</w:t>
            </w:r>
            <w:r w:rsidR="005F28C8" w:rsidRPr="00BB1925">
              <w:rPr>
                <w:rFonts w:cstheme="minorHAnsi"/>
                <w:color w:val="0070C0"/>
                <w:lang w:val="en-GB"/>
              </w:rPr>
              <w:t>end a screenshot – you can check your answers if you want</w:t>
            </w:r>
          </w:p>
          <w:p w:rsidR="00700AD0" w:rsidRPr="00BB1925" w:rsidRDefault="00700AD0" w:rsidP="00D202A7">
            <w:pPr>
              <w:pStyle w:val="Listenabsatz"/>
              <w:ind w:left="39"/>
              <w:rPr>
                <w:rFonts w:cstheme="minorHAnsi"/>
                <w:lang w:val="en-GB"/>
              </w:rPr>
            </w:pPr>
          </w:p>
          <w:p w:rsidR="005F28C8" w:rsidRPr="00BB1925" w:rsidRDefault="005F28C8" w:rsidP="00BB1925">
            <w:pPr>
              <w:rPr>
                <w:rFonts w:cstheme="minorHAnsi"/>
                <w:lang w:val="en-GB"/>
              </w:rPr>
            </w:pPr>
            <w:r w:rsidRPr="00BB1925">
              <w:rPr>
                <w:rFonts w:cstheme="minorHAnsi"/>
                <w:lang w:val="en-GB"/>
              </w:rPr>
              <w:t>worksheet (email attachment)</w:t>
            </w:r>
          </w:p>
          <w:p w:rsidR="005F28C8" w:rsidRPr="00BB1925" w:rsidRDefault="00A42270" w:rsidP="00A42270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color w:val="0070C0"/>
                <w:lang w:val="en-GB"/>
              </w:rPr>
            </w:pPr>
            <w:r w:rsidRPr="00BB1925">
              <w:rPr>
                <w:rFonts w:cstheme="minorHAnsi"/>
                <w:color w:val="0070C0"/>
                <w:lang w:val="en-GB"/>
              </w:rPr>
              <w:t>Listen to the MP3s and fill in the words (s</w:t>
            </w:r>
            <w:r w:rsidR="005F28C8" w:rsidRPr="00BB1925">
              <w:rPr>
                <w:rFonts w:cstheme="minorHAnsi"/>
                <w:color w:val="0070C0"/>
                <w:lang w:val="en-GB"/>
              </w:rPr>
              <w:t>end a screenshot</w:t>
            </w:r>
            <w:r w:rsidRPr="00BB1925">
              <w:rPr>
                <w:rFonts w:cstheme="minorHAnsi"/>
                <w:color w:val="0070C0"/>
                <w:lang w:val="en-GB"/>
              </w:rPr>
              <w:t>)</w:t>
            </w:r>
          </w:p>
          <w:p w:rsidR="00BB1925" w:rsidRPr="00BB1925" w:rsidRDefault="00BB1925" w:rsidP="00BB1925">
            <w:pPr>
              <w:rPr>
                <w:rFonts w:cstheme="minorHAnsi"/>
                <w:color w:val="0070C0"/>
                <w:lang w:val="en-GB"/>
              </w:rPr>
            </w:pPr>
          </w:p>
          <w:p w:rsidR="00677280" w:rsidRDefault="00677280" w:rsidP="00BB1925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GB" w:eastAsia="de-DE"/>
              </w:rPr>
            </w:pPr>
          </w:p>
          <w:p w:rsidR="004E4E6D" w:rsidRDefault="004E4E6D" w:rsidP="00BB1925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GB" w:eastAsia="de-DE"/>
              </w:rPr>
            </w:pPr>
          </w:p>
          <w:p w:rsidR="00BB1925" w:rsidRPr="00BB1925" w:rsidRDefault="00677280" w:rsidP="00BB1925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GB" w:eastAsia="de-DE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kern w:val="36"/>
                <w:lang w:val="en-GB" w:eastAsia="de-DE"/>
              </w:rPr>
              <w:lastRenderedPageBreak/>
              <w:t>w</w:t>
            </w:r>
            <w:r w:rsidR="00BB1925" w:rsidRPr="00BB1925">
              <w:rPr>
                <w:rFonts w:eastAsia="Times New Roman" w:cstheme="minorHAnsi"/>
                <w:kern w:val="36"/>
                <w:lang w:val="en-GB" w:eastAsia="de-DE"/>
              </w:rPr>
              <w:t>atch the video</w:t>
            </w:r>
            <w:r>
              <w:rPr>
                <w:rFonts w:eastAsia="Times New Roman" w:cstheme="minorHAnsi"/>
                <w:kern w:val="36"/>
                <w:lang w:val="en-GB" w:eastAsia="de-DE"/>
              </w:rPr>
              <w:t>:</w:t>
            </w:r>
          </w:p>
          <w:p w:rsidR="00BB1925" w:rsidRPr="004E4E6D" w:rsidRDefault="00BB1925" w:rsidP="00BB1925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GB" w:eastAsia="de-DE"/>
              </w:rPr>
            </w:pPr>
            <w:r w:rsidRPr="00BB1925">
              <w:rPr>
                <w:rFonts w:cstheme="minorHAnsi"/>
              </w:rPr>
              <w:fldChar w:fldCharType="begin"/>
            </w:r>
            <w:r w:rsidRPr="004E4E6D">
              <w:rPr>
                <w:rFonts w:cstheme="minorHAnsi"/>
                <w:lang w:val="en-GB"/>
              </w:rPr>
              <w:instrText xml:space="preserve"> HYPERLINK "https://youtu.be/e9UVAafNvm4" </w:instrText>
            </w:r>
            <w:r w:rsidRPr="00BB1925">
              <w:rPr>
                <w:rFonts w:cstheme="minorHAnsi"/>
              </w:rPr>
              <w:fldChar w:fldCharType="separate"/>
            </w:r>
            <w:r w:rsidRPr="004E4E6D">
              <w:rPr>
                <w:rStyle w:val="Hyperlink"/>
                <w:rFonts w:eastAsia="Times New Roman" w:cstheme="minorHAnsi"/>
                <w:kern w:val="36"/>
                <w:lang w:val="en-GB" w:eastAsia="de-DE"/>
              </w:rPr>
              <w:t>https://youtu.be/e9UVAafNvm4</w:t>
            </w:r>
            <w:r w:rsidRPr="00BB1925">
              <w:rPr>
                <w:rFonts w:cstheme="minorHAnsi"/>
              </w:rPr>
              <w:fldChar w:fldCharType="end"/>
            </w:r>
          </w:p>
          <w:p w:rsidR="00BB1925" w:rsidRPr="004E4E6D" w:rsidRDefault="00BB1925" w:rsidP="00BB1925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GB" w:eastAsia="de-DE"/>
              </w:rPr>
            </w:pPr>
          </w:p>
          <w:p w:rsidR="00BB1925" w:rsidRPr="00677280" w:rsidRDefault="00BB1925" w:rsidP="00BB1925">
            <w:pPr>
              <w:rPr>
                <w:rFonts w:cstheme="minorHAnsi"/>
                <w:lang w:val="en-GB"/>
              </w:rPr>
            </w:pPr>
            <w:r w:rsidRPr="00677280">
              <w:rPr>
                <w:rFonts w:cstheme="minorHAnsi"/>
                <w:lang w:val="en-GB"/>
              </w:rPr>
              <w:t>Then answer these questions</w:t>
            </w:r>
            <w:r w:rsidR="00677280" w:rsidRPr="00677280">
              <w:rPr>
                <w:rFonts w:cstheme="minorHAnsi"/>
                <w:lang w:val="en-GB"/>
              </w:rPr>
              <w:t xml:space="preserve"> (send screenshot)</w:t>
            </w:r>
            <w:r w:rsidRPr="00677280">
              <w:rPr>
                <w:rFonts w:cstheme="minorHAnsi"/>
                <w:lang w:val="en-GB"/>
              </w:rPr>
              <w:t>:</w:t>
            </w:r>
          </w:p>
          <w:p w:rsidR="00BB1925" w:rsidRPr="004336B8" w:rsidRDefault="00BB1925" w:rsidP="00BB1925">
            <w:pPr>
              <w:pStyle w:val="Listenabsatz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70C0"/>
                <w:lang w:val="en-GB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>What are the 7 ways that make people happier?</w:t>
            </w:r>
          </w:p>
          <w:p w:rsidR="00BB1925" w:rsidRPr="004336B8" w:rsidRDefault="00BB1925" w:rsidP="00BB1925">
            <w:pPr>
              <w:pStyle w:val="Listenabsatz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70C0"/>
                <w:lang w:val="en-GB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>What makes you happy? Give some examples.</w:t>
            </w:r>
          </w:p>
          <w:p w:rsidR="00BB1925" w:rsidRPr="004336B8" w:rsidRDefault="00BB1925" w:rsidP="00BB1925">
            <w:pPr>
              <w:pStyle w:val="Listenabsatz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70C0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 xml:space="preserve">Which of the 7 ways of happiness work for you? </w:t>
            </w:r>
            <w:proofErr w:type="spellStart"/>
            <w:r w:rsidRPr="004336B8">
              <w:rPr>
                <w:rFonts w:cstheme="minorHAnsi"/>
                <w:color w:val="0070C0"/>
              </w:rPr>
              <w:t>Why</w:t>
            </w:r>
            <w:proofErr w:type="spellEnd"/>
            <w:r w:rsidRPr="004336B8">
              <w:rPr>
                <w:rFonts w:cstheme="minorHAnsi"/>
                <w:color w:val="0070C0"/>
              </w:rPr>
              <w:t>?</w:t>
            </w:r>
          </w:p>
          <w:p w:rsidR="00BB1925" w:rsidRPr="004336B8" w:rsidRDefault="00BB1925" w:rsidP="00BB1925">
            <w:pPr>
              <w:pStyle w:val="Listenabsatz"/>
              <w:numPr>
                <w:ilvl w:val="0"/>
                <w:numId w:val="3"/>
              </w:numPr>
              <w:spacing w:line="256" w:lineRule="auto"/>
              <w:rPr>
                <w:rFonts w:cstheme="minorHAnsi"/>
                <w:color w:val="0070C0"/>
                <w:lang w:val="en-GB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 xml:space="preserve">Try out one of them next time and talk about your experience when we meet again </w:t>
            </w:r>
          </w:p>
          <w:p w:rsidR="00BB1925" w:rsidRPr="004336B8" w:rsidRDefault="00BB1925" w:rsidP="00BB1925">
            <w:pPr>
              <w:rPr>
                <w:rFonts w:cstheme="minorHAnsi"/>
                <w:color w:val="0070C0"/>
                <w:lang w:val="en-GB"/>
              </w:rPr>
            </w:pPr>
          </w:p>
          <w:p w:rsidR="00BB1925" w:rsidRDefault="00BB1925" w:rsidP="00BB192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worksheet (email attachment)</w:t>
            </w:r>
          </w:p>
          <w:p w:rsidR="00BB1925" w:rsidRDefault="00BB1925" w:rsidP="00BB1925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>Do the quiz and do exercise 1</w:t>
            </w:r>
            <w:r w:rsidR="004336B8" w:rsidRPr="004336B8">
              <w:rPr>
                <w:rFonts w:cstheme="minorHAnsi"/>
                <w:color w:val="0070C0"/>
                <w:lang w:val="en-GB"/>
              </w:rPr>
              <w:t>+4</w:t>
            </w:r>
            <w:r w:rsidRPr="004336B8">
              <w:rPr>
                <w:rFonts w:cstheme="minorHAnsi"/>
                <w:color w:val="0070C0"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write down your answers in present continuous tense</w:t>
            </w:r>
            <w:r w:rsidR="004336B8">
              <w:rPr>
                <w:rFonts w:cstheme="minorHAnsi"/>
                <w:lang w:val="en-GB"/>
              </w:rPr>
              <w:t>! (send screenshot)</w:t>
            </w:r>
          </w:p>
          <w:p w:rsidR="00BB1925" w:rsidRPr="00BB1925" w:rsidRDefault="004336B8" w:rsidP="004336B8">
            <w:pPr>
              <w:pStyle w:val="Listenabsatz"/>
              <w:ind w:left="1080"/>
              <w:rPr>
                <w:rFonts w:cstheme="minorHAnsi"/>
                <w:lang w:val="en-GB"/>
              </w:rPr>
            </w:pPr>
            <w:r w:rsidRPr="004336B8">
              <w:rPr>
                <w:rFonts w:cstheme="minorHAnsi"/>
                <w:color w:val="0070C0"/>
                <w:lang w:val="en-GB"/>
              </w:rPr>
              <w:t>T</w:t>
            </w:r>
            <w:r w:rsidR="00BB1925" w:rsidRPr="004336B8">
              <w:rPr>
                <w:rFonts w:cstheme="minorHAnsi"/>
                <w:color w:val="0070C0"/>
                <w:lang w:val="en-GB"/>
              </w:rPr>
              <w:t>he rest we do in class!!</w:t>
            </w:r>
          </w:p>
        </w:tc>
      </w:tr>
    </w:tbl>
    <w:p w:rsidR="00F61003" w:rsidRPr="00BB1925" w:rsidRDefault="00F61003">
      <w:pPr>
        <w:rPr>
          <w:rFonts w:cstheme="minorHAnsi"/>
          <w:lang w:val="en-GB"/>
        </w:rPr>
      </w:pPr>
    </w:p>
    <w:p w:rsidR="00F61003" w:rsidRPr="00700AD0" w:rsidRDefault="00F61003">
      <w:pPr>
        <w:rPr>
          <w:lang w:val="en-GB"/>
        </w:rPr>
      </w:pPr>
    </w:p>
    <w:sectPr w:rsidR="00F61003" w:rsidRPr="00700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027"/>
    <w:multiLevelType w:val="hybridMultilevel"/>
    <w:tmpl w:val="988C97D0"/>
    <w:lvl w:ilvl="0" w:tplc="E108947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51E40"/>
    <w:multiLevelType w:val="hybridMultilevel"/>
    <w:tmpl w:val="EF96F5E2"/>
    <w:lvl w:ilvl="0" w:tplc="86AAC38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E11EDB"/>
    <w:multiLevelType w:val="hybridMultilevel"/>
    <w:tmpl w:val="E1C62D26"/>
    <w:lvl w:ilvl="0" w:tplc="35ECE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9D"/>
    <w:rsid w:val="00352A82"/>
    <w:rsid w:val="004336B8"/>
    <w:rsid w:val="004E4E6D"/>
    <w:rsid w:val="005F28C8"/>
    <w:rsid w:val="00677280"/>
    <w:rsid w:val="00700AD0"/>
    <w:rsid w:val="00722A59"/>
    <w:rsid w:val="00921AB7"/>
    <w:rsid w:val="00A016CF"/>
    <w:rsid w:val="00A42270"/>
    <w:rsid w:val="00BB1925"/>
    <w:rsid w:val="00BC15A7"/>
    <w:rsid w:val="00E35977"/>
    <w:rsid w:val="00E82FBA"/>
    <w:rsid w:val="00EE209D"/>
    <w:rsid w:val="00F430A8"/>
    <w:rsid w:val="00F6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110"/>
  <w15:chartTrackingRefBased/>
  <w15:docId w15:val="{B85FD775-546F-4FEF-A7FE-D2E3A68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0A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00AD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00AD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Word_Order/Word_Order_he27188h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0djfJqWhn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yt19160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Aurel.Schertler.vmsli</dc:creator>
  <cp:keywords/>
  <dc:description/>
  <cp:lastModifiedBy>Aurel.Schertler.vmsli</cp:lastModifiedBy>
  <cp:revision>9</cp:revision>
  <dcterms:created xsi:type="dcterms:W3CDTF">2020-04-27T18:31:00Z</dcterms:created>
  <dcterms:modified xsi:type="dcterms:W3CDTF">2020-04-28T09:04:00Z</dcterms:modified>
</cp:coreProperties>
</file>